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package/2006/relationships/metadata/thumbnail" Target="docProps/thumbnail.wmf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  <Relationship Id="rId4" Type="http://schemas.openxmlformats.org/officeDocument/2006/relationships/custom-properties" Target="docProps/custom.xml"/>
  <Relationship Id="rId5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附件1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吉林省教育厅科研项目结题验收参考</w:t>
      </w:r>
      <w:r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  <w:t>指标</w:t>
      </w:r>
    </w:p>
    <w:p>
      <w:pPr>
        <w:widowControl/>
        <w:spacing w:line="560" w:lineRule="exact"/>
        <w:jc w:val="center"/>
        <w:rPr>
          <w:rFonts w:ascii="楷体" w:hAnsi="楷体" w:eastAsia="楷体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（暂  行）</w:t>
      </w:r>
    </w:p>
    <w:p>
      <w:pPr>
        <w:widowControl/>
        <w:spacing w:line="560" w:lineRule="exact"/>
        <w:jc w:val="center"/>
        <w:rPr>
          <w:rFonts w:hint="eastAsia" w:ascii="楷体" w:hAnsi="楷体" w:eastAsia="楷体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为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贯彻落实《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新时代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教育评价改革总体方案》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有关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要求，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克服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“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唯论文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”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评价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导向，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2021年起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承担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吉林省教育厅科研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项目的课题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负责人，在达到下述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指标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后，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可申请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结题验收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黑体" w:hAnsi="黑体" w:eastAsia="黑体" w:cs="宋体"/>
          <w:i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一、基本指标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iCs/>
          <w:color w:val="000000"/>
          <w:kern w:val="0"/>
          <w:sz w:val="32"/>
          <w:szCs w:val="32"/>
        </w:rPr>
        <w:t>项目申请验收前，项目负责人须公开发表或获得与本项目有关的专著、译著、学术论文、授权专利、咨询报告等科研成果2项，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其中重大项目需获A级成果至少2项（含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A+、A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A-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级，其中1项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为A+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级）、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重点项目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需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获A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级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成果至少2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项（含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A+、A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A-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级，其中1项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为A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级及以上）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、一般项目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需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获B类成果至少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2项（含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B+、B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B-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级，其中1项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为B级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及以上）（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具体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成果分类级别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见附表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）。</w:t>
      </w:r>
    </w:p>
    <w:p>
      <w:pPr>
        <w:widowControl/>
        <w:spacing w:line="560" w:lineRule="exact"/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二、研究报告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相关资料齐全完整、规范。其中科学技术研究项目研究报告（1万字以上）、社会科学研究项目研究报告（2-3万字左右）对科研成果、研究过程阐述明晰。</w:t>
      </w:r>
    </w:p>
    <w:p>
      <w:pPr>
        <w:widowControl/>
        <w:spacing w:line="560" w:lineRule="exact"/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经费使用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项目经费的使用合理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，预算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执行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情况较好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四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科研成果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佐证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能够提供与项目合同内容相关的成果，主要包括：发明专利、实用新型专利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新产品、新装置、新材料、新工艺、新品种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计算机软件、技术标准、论文论著、软科学报告等。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产业化培育项目还能够提供有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关产品测试报告或检测报告及用户使用报告。</w:t>
      </w:r>
    </w:p>
    <w:p>
      <w:pPr>
        <w:widowControl/>
        <w:adjustRightInd w:val="0"/>
        <w:spacing w:line="560" w:lineRule="exact"/>
        <w:ind w:firstLine="627" w:firstLineChars="196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五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、其他</w:t>
      </w:r>
    </w:p>
    <w:p>
      <w:pPr>
        <w:widowControl/>
        <w:adjustRightInd w:val="0"/>
        <w:spacing w:line="560" w:lineRule="exact"/>
        <w:ind w:firstLine="627" w:firstLineChars="196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4B4B4B"/>
          <w:kern w:val="0"/>
          <w:sz w:val="32"/>
          <w:szCs w:val="32"/>
        </w:rPr>
        <w:t>按照</w:t>
      </w:r>
      <w:r>
        <w:rPr>
          <w:rFonts w:ascii="仿宋" w:hAnsi="仿宋" w:eastAsia="仿宋" w:cs="宋体"/>
          <w:color w:val="4B4B4B"/>
          <w:kern w:val="0"/>
          <w:sz w:val="32"/>
          <w:szCs w:val="32"/>
        </w:rPr>
        <w:t>科研评价突出质量导向，重点评价学术贡献和社会贡献</w:t>
      </w:r>
      <w:r>
        <w:rPr>
          <w:rFonts w:hint="eastAsia" w:ascii="仿宋" w:hAnsi="仿宋" w:eastAsia="仿宋" w:cs="宋体"/>
          <w:color w:val="4B4B4B"/>
          <w:kern w:val="0"/>
          <w:sz w:val="32"/>
          <w:szCs w:val="32"/>
        </w:rPr>
        <w:t>的</w:t>
      </w:r>
      <w:r>
        <w:rPr>
          <w:rFonts w:ascii="仿宋" w:hAnsi="仿宋" w:eastAsia="仿宋" w:cs="宋体"/>
          <w:color w:val="4B4B4B"/>
          <w:kern w:val="0"/>
          <w:sz w:val="32"/>
          <w:szCs w:val="32"/>
        </w:rPr>
        <w:t>要求，</w:t>
      </w:r>
      <w:r>
        <w:rPr>
          <w:rFonts w:hint="eastAsia" w:ascii="仿宋" w:hAnsi="仿宋" w:eastAsia="仿宋" w:cs="宋体"/>
          <w:color w:val="4B4B4B"/>
          <w:kern w:val="0"/>
          <w:sz w:val="32"/>
          <w:szCs w:val="32"/>
        </w:rPr>
        <w:t>引导评价工作突出科学精神、创新质量、服务贡献，以下</w:t>
      </w:r>
      <w:r>
        <w:rPr>
          <w:rFonts w:ascii="仿宋" w:hAnsi="仿宋" w:eastAsia="仿宋" w:cs="宋体"/>
          <w:color w:val="4B4B4B"/>
          <w:kern w:val="0"/>
          <w:sz w:val="32"/>
          <w:szCs w:val="32"/>
        </w:rPr>
        <w:t>情况可</w:t>
      </w:r>
      <w:r>
        <w:rPr>
          <w:rFonts w:hint="eastAsia" w:ascii="仿宋" w:hAnsi="仿宋" w:eastAsia="仿宋" w:cs="宋体"/>
          <w:color w:val="4B4B4B"/>
          <w:kern w:val="0"/>
          <w:sz w:val="32"/>
          <w:szCs w:val="32"/>
        </w:rPr>
        <w:t>由</w:t>
      </w:r>
      <w:r>
        <w:rPr>
          <w:rFonts w:ascii="仿宋" w:hAnsi="仿宋" w:eastAsia="仿宋" w:cs="宋体"/>
          <w:color w:val="4B4B4B"/>
          <w:kern w:val="0"/>
          <w:sz w:val="32"/>
          <w:szCs w:val="32"/>
        </w:rPr>
        <w:t>所在学校推荐上报并提交相关佐证材料后，可免于参加验收答辩评审，视为验收通过。</w:t>
      </w:r>
    </w:p>
    <w:p>
      <w:pPr>
        <w:widowControl/>
        <w:adjustRightInd w:val="0"/>
        <w:spacing w:line="560" w:lineRule="exact"/>
        <w:ind w:firstLine="627" w:firstLineChars="196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对取得成果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达到基本指标两倍以上的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重大项目、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重点项目，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以及达到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重大项目、重点项目指标的一般项目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。</w:t>
      </w:r>
    </w:p>
    <w:p>
      <w:pPr>
        <w:widowControl/>
        <w:adjustRightInd w:val="0"/>
        <w:spacing w:line="560" w:lineRule="exact"/>
        <w:ind w:firstLine="627" w:firstLineChars="196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.依托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所承担课题研究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，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取得重大理论创新成果、前沿技术突破、解决重大工程技术难题、在经济社会事业发展中做出重大贡献，经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同行专家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评议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一致认可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的。</w:t>
      </w:r>
    </w:p>
    <w:p>
      <w:pPr>
        <w:widowControl/>
        <w:adjustRightInd w:val="0"/>
        <w:spacing w:line="560" w:lineRule="exact"/>
        <w:ind w:firstLine="627" w:firstLineChars="196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3.以所承担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项目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为基础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经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同行专家评议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，被确立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为国家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层次（如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国家自然科学基金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）科研项目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继续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开展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相关研究的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。</w:t>
      </w:r>
    </w:p>
    <w:p>
      <w:pPr>
        <w:widowControl/>
        <w:jc w:val="center"/>
        <w:rPr>
          <w:rFonts w:ascii="方正小标宋简体" w:hAnsi="华文中宋" w:eastAsia="方正小标宋简体" w:cs="宋体"/>
          <w:color w:val="000000"/>
          <w:kern w:val="0"/>
          <w:sz w:val="30"/>
          <w:szCs w:val="30"/>
        </w:rPr>
      </w:pPr>
    </w:p>
    <w:p>
      <w:pPr>
        <w:widowControl/>
        <w:jc w:val="center"/>
        <w:rPr>
          <w:rFonts w:ascii="方正小标宋简体" w:hAnsi="华文中宋" w:eastAsia="方正小标宋简体" w:cs="宋体"/>
          <w:color w:val="000000"/>
          <w:kern w:val="0"/>
          <w:sz w:val="30"/>
          <w:szCs w:val="30"/>
        </w:rPr>
      </w:pPr>
    </w:p>
    <w:p>
      <w:pPr>
        <w:widowControl/>
        <w:jc w:val="center"/>
        <w:rPr>
          <w:rFonts w:ascii="方正小标宋简体" w:hAnsi="华文中宋" w:eastAsia="方正小标宋简体" w:cs="宋体"/>
          <w:color w:val="000000"/>
          <w:kern w:val="0"/>
          <w:sz w:val="30"/>
          <w:szCs w:val="30"/>
        </w:rPr>
      </w:pPr>
    </w:p>
    <w:p>
      <w:pPr>
        <w:rPr>
          <w:rFonts w:hint="eastAsia" w:ascii="方正小标宋简体" w:hAnsi="华文中宋" w:eastAsia="方正小标宋简体" w:cs="宋体"/>
          <w:color w:val="000000"/>
          <w:kern w:val="0"/>
          <w:sz w:val="30"/>
          <w:szCs w:val="30"/>
        </w:rPr>
      </w:pPr>
      <w:r>
        <w:rPr>
          <w:rFonts w:hint="eastAsia" w:ascii="方正小标宋简体" w:hAnsi="华文中宋" w:eastAsia="方正小标宋简体" w:cs="宋体"/>
          <w:color w:val="000000"/>
          <w:kern w:val="0"/>
          <w:sz w:val="30"/>
          <w:szCs w:val="30"/>
        </w:rPr>
        <w:br w:type="page"/>
      </w:r>
    </w:p>
    <w:p>
      <w:pPr>
        <w:widowControl/>
        <w:jc w:val="center"/>
        <w:rPr>
          <w:rFonts w:ascii="方正小标宋简体" w:hAnsi="华文中宋" w:eastAsia="方正小标宋简体" w:cs="宋体"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方正小标宋简体" w:hAnsi="华文中宋" w:eastAsia="方正小标宋简体" w:cs="宋体"/>
          <w:color w:val="000000"/>
          <w:kern w:val="0"/>
          <w:sz w:val="30"/>
          <w:szCs w:val="30"/>
        </w:rPr>
        <w:t>附表：成果分类认定表</w:t>
      </w:r>
    </w:p>
    <w:tbl>
      <w:tblPr>
        <w:tblStyle w:val="4"/>
        <w:tblW w:w="0" w:type="auto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1"/>
        <w:gridCol w:w="633"/>
        <w:gridCol w:w="4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成果分类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级别</w:t>
            </w:r>
          </w:p>
        </w:tc>
        <w:tc>
          <w:tcPr>
            <w:tcW w:w="44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学术专著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A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+</w:t>
            </w:r>
          </w:p>
        </w:tc>
        <w:tc>
          <w:tcPr>
            <w:tcW w:w="442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负责人为主编。自然科学类总字数不少于10万字，社会科学类不少于12万字。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35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学术译著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442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授权发明专利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A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+</w:t>
            </w:r>
          </w:p>
        </w:tc>
        <w:tc>
          <w:tcPr>
            <w:tcW w:w="44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负责人为授权专利排序第一人。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授权发明专利、实用新型、外观设计、软件著作权、集成电路布图设计专有权、植物新品种权、生物医药新品种等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44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授权发明专利排序非第一人，其他授权排序第一人。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353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高水平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学术论文（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含SCI、EI、SSCI、CSSCI检索论文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 xml:space="preserve">） 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A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+</w:t>
            </w:r>
          </w:p>
        </w:tc>
        <w:tc>
          <w:tcPr>
            <w:tcW w:w="442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iCs/>
                <w:color w:val="000000"/>
                <w:kern w:val="0"/>
                <w:sz w:val="22"/>
                <w:szCs w:val="22"/>
              </w:rPr>
              <w:t>项目负责人须为第一作者或通讯作者。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35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《中国社会科学》、《新华文摘》、《人民日报》、《光明日报》文章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A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+</w:t>
            </w:r>
          </w:p>
        </w:tc>
        <w:tc>
          <w:tcPr>
            <w:tcW w:w="442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35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核心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期刊论文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B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+</w:t>
            </w:r>
          </w:p>
        </w:tc>
        <w:tc>
          <w:tcPr>
            <w:tcW w:w="442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35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CPCI论文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442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省级期刊论文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B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442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决策咨询报告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A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+</w:t>
            </w:r>
          </w:p>
        </w:tc>
        <w:tc>
          <w:tcPr>
            <w:tcW w:w="44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省级以上政府部门采纳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决策咨询报告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A-</w:t>
            </w:r>
          </w:p>
        </w:tc>
        <w:tc>
          <w:tcPr>
            <w:tcW w:w="44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地（厅）级以上政府部门采纳</w:t>
            </w:r>
          </w:p>
        </w:tc>
      </w:tr>
    </w:tbl>
    <w:p>
      <w:pPr>
        <w:widowControl/>
        <w:adjustRightInd w:val="0"/>
        <w:spacing w:line="560" w:lineRule="exact"/>
        <w:rPr>
          <w:rFonts w:ascii="仿宋" w:hAnsi="仿宋" w:eastAsia="仿宋" w:cs="宋体"/>
          <w:b/>
          <w:color w:val="000000"/>
          <w:kern w:val="0"/>
          <w:sz w:val="32"/>
          <w:szCs w:val="32"/>
        </w:rPr>
      </w:pPr>
    </w:p>
    <w:p>
      <w:pPr>
        <w:widowControl/>
        <w:adjustRightInd w:val="0"/>
        <w:spacing w:line="560" w:lineRule="exact"/>
        <w:ind w:firstLine="560" w:firstLineChars="200"/>
        <w:rPr>
          <w:rFonts w:ascii="楷体" w:hAnsi="楷体" w:eastAsia="楷体" w:cs="宋体"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注：此</w:t>
      </w:r>
      <w:r>
        <w:rPr>
          <w:rFonts w:ascii="楷体" w:hAnsi="楷体" w:eastAsia="楷体" w:cs="宋体"/>
          <w:color w:val="000000"/>
          <w:kern w:val="0"/>
          <w:sz w:val="28"/>
          <w:szCs w:val="28"/>
        </w:rPr>
        <w:t>验收参考指标为暂行，省教育厅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将根据结题</w:t>
      </w:r>
      <w:r>
        <w:rPr>
          <w:rFonts w:ascii="楷体" w:hAnsi="楷体" w:eastAsia="楷体" w:cs="宋体"/>
          <w:color w:val="000000"/>
          <w:kern w:val="0"/>
          <w:sz w:val="28"/>
          <w:szCs w:val="28"/>
        </w:rPr>
        <w:t>工作实际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开展</w:t>
      </w:r>
      <w:r>
        <w:rPr>
          <w:rFonts w:ascii="楷体" w:hAnsi="楷体" w:eastAsia="楷体" w:cs="宋体"/>
          <w:color w:val="000000"/>
          <w:kern w:val="0"/>
          <w:sz w:val="28"/>
          <w:szCs w:val="28"/>
        </w:rPr>
        <w:t>情况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，</w:t>
      </w:r>
      <w:r>
        <w:rPr>
          <w:rFonts w:ascii="楷体" w:hAnsi="楷体" w:eastAsia="楷体" w:cs="宋体"/>
          <w:color w:val="000000"/>
          <w:kern w:val="0"/>
          <w:sz w:val="28"/>
          <w:szCs w:val="28"/>
        </w:rPr>
        <w:t>对有关指标进行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持续修订</w:t>
      </w:r>
      <w:r>
        <w:rPr>
          <w:rFonts w:ascii="楷体" w:hAnsi="楷体" w:eastAsia="楷体" w:cs="宋体"/>
          <w:color w:val="000000"/>
          <w:kern w:val="0"/>
          <w:sz w:val="28"/>
          <w:szCs w:val="28"/>
        </w:rPr>
        <w:t>完善。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834129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E0B"/>
    <w:rsid w:val="00006E79"/>
    <w:rsid w:val="000850F3"/>
    <w:rsid w:val="000D64C2"/>
    <w:rsid w:val="00100E7F"/>
    <w:rsid w:val="00121B5B"/>
    <w:rsid w:val="00185C00"/>
    <w:rsid w:val="00192952"/>
    <w:rsid w:val="001A2211"/>
    <w:rsid w:val="001E5B23"/>
    <w:rsid w:val="00203460"/>
    <w:rsid w:val="00207DD9"/>
    <w:rsid w:val="00226D90"/>
    <w:rsid w:val="00243AAA"/>
    <w:rsid w:val="00253EAC"/>
    <w:rsid w:val="00267651"/>
    <w:rsid w:val="00281F7B"/>
    <w:rsid w:val="0028709A"/>
    <w:rsid w:val="002A453D"/>
    <w:rsid w:val="002B325F"/>
    <w:rsid w:val="002B7090"/>
    <w:rsid w:val="002D4E21"/>
    <w:rsid w:val="002E3136"/>
    <w:rsid w:val="003146F3"/>
    <w:rsid w:val="0033412F"/>
    <w:rsid w:val="00334802"/>
    <w:rsid w:val="0034765F"/>
    <w:rsid w:val="00360204"/>
    <w:rsid w:val="003942EB"/>
    <w:rsid w:val="003B10B7"/>
    <w:rsid w:val="003D1B83"/>
    <w:rsid w:val="00430F1D"/>
    <w:rsid w:val="00431F7A"/>
    <w:rsid w:val="0045376B"/>
    <w:rsid w:val="0047351C"/>
    <w:rsid w:val="004861E9"/>
    <w:rsid w:val="004C42CC"/>
    <w:rsid w:val="00503AD9"/>
    <w:rsid w:val="00542F47"/>
    <w:rsid w:val="00552F63"/>
    <w:rsid w:val="005F3468"/>
    <w:rsid w:val="0063788F"/>
    <w:rsid w:val="006B2321"/>
    <w:rsid w:val="006F31DD"/>
    <w:rsid w:val="007076E4"/>
    <w:rsid w:val="00734D9D"/>
    <w:rsid w:val="00736A24"/>
    <w:rsid w:val="007752C3"/>
    <w:rsid w:val="007774C6"/>
    <w:rsid w:val="007A1FBA"/>
    <w:rsid w:val="00902E64"/>
    <w:rsid w:val="009422C6"/>
    <w:rsid w:val="009C182A"/>
    <w:rsid w:val="009C66EB"/>
    <w:rsid w:val="00A67FE9"/>
    <w:rsid w:val="00A96DF1"/>
    <w:rsid w:val="00AB6CD2"/>
    <w:rsid w:val="00AF6A63"/>
    <w:rsid w:val="00B05FF3"/>
    <w:rsid w:val="00B33648"/>
    <w:rsid w:val="00B94C52"/>
    <w:rsid w:val="00B9711F"/>
    <w:rsid w:val="00BA5990"/>
    <w:rsid w:val="00BD1714"/>
    <w:rsid w:val="00C10BDD"/>
    <w:rsid w:val="00C2598A"/>
    <w:rsid w:val="00C442CC"/>
    <w:rsid w:val="00CD6471"/>
    <w:rsid w:val="00D61A78"/>
    <w:rsid w:val="00D655B3"/>
    <w:rsid w:val="00D91862"/>
    <w:rsid w:val="00DA72AE"/>
    <w:rsid w:val="00DE1942"/>
    <w:rsid w:val="00E33DF2"/>
    <w:rsid w:val="00E5099B"/>
    <w:rsid w:val="00E6095F"/>
    <w:rsid w:val="00E82E0B"/>
    <w:rsid w:val="00EA4374"/>
    <w:rsid w:val="00EC05F7"/>
    <w:rsid w:val="00EE4B6E"/>
    <w:rsid w:val="00F2092C"/>
    <w:rsid w:val="00F412AE"/>
    <w:rsid w:val="00F44D1F"/>
    <w:rsid w:val="00FC795E"/>
    <w:rsid w:val="0B233FA9"/>
    <w:rsid w:val="1821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theme" Target="theme/theme1.xml"/>
  <Relationship Id="rId5" Type="http://schemas.openxmlformats.org/officeDocument/2006/relationships/customXml" Target="../customXml/item1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194</Words>
  <Characters>1112</Characters>
  <Lines>9</Lines>
  <Paragraphs>2</Paragraphs>
  <TotalTime>122</TotalTime>
  <ScaleCrop>false</ScaleCrop>
  <LinksUpToDate>false</LinksUpToDate>
  <CharactersWithSpaces>1304</CharactersWithSpaces>
  <Application>WPS Office_11.1.0.10700_F1E327BC-269C-435d-A152-05C5408002CA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2021-09-09T05:23:00Z</dcterms:created>
  <dc:creator>闻博</dc:creator>
  <lastModifiedBy>劳动党第一书记</lastModifiedBy>
  <dcterms:modified xsi:type="dcterms:W3CDTF">2021-09-17T06:18:40Z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6D0AF6B5FF2245A4B982F5C05DF3E9F0</vt:lpwstr>
  </property>
</Properties>
</file>